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1E7" w:rsidRPr="001F61E7" w:rsidRDefault="001F61E7" w:rsidP="001F6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1E7">
        <w:rPr>
          <w:rFonts w:ascii="Times New Roman" w:hAnsi="Times New Roman" w:cs="Times New Roman"/>
          <w:b/>
          <w:sz w:val="28"/>
          <w:szCs w:val="28"/>
        </w:rPr>
        <w:t xml:space="preserve">Резолюция Дня классного руководителя «Создание безопасной образовательной среды как условие профилактики асоциального поведения и социализации </w:t>
      </w:r>
      <w:proofErr w:type="gramStart"/>
      <w:r w:rsidRPr="001F61E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F61E7">
        <w:rPr>
          <w:rFonts w:ascii="Times New Roman" w:hAnsi="Times New Roman" w:cs="Times New Roman"/>
          <w:b/>
          <w:sz w:val="28"/>
          <w:szCs w:val="28"/>
        </w:rPr>
        <w:t>»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 мая</w:t>
      </w:r>
      <w:r w:rsidRPr="001F61E7">
        <w:rPr>
          <w:rFonts w:ascii="Times New Roman" w:hAnsi="Times New Roman" w:cs="Times New Roman"/>
          <w:sz w:val="28"/>
          <w:szCs w:val="28"/>
        </w:rPr>
        <w:t xml:space="preserve"> 2021 года состоялся День классного руководителя кадров сферы воспитания А</w:t>
      </w:r>
      <w:r>
        <w:rPr>
          <w:rFonts w:ascii="Times New Roman" w:hAnsi="Times New Roman" w:cs="Times New Roman"/>
          <w:sz w:val="28"/>
          <w:szCs w:val="28"/>
        </w:rPr>
        <w:t>ктанышского</w:t>
      </w:r>
      <w:r w:rsidRPr="001F61E7">
        <w:rPr>
          <w:rFonts w:ascii="Times New Roman" w:hAnsi="Times New Roman" w:cs="Times New Roman"/>
          <w:sz w:val="28"/>
          <w:szCs w:val="28"/>
        </w:rPr>
        <w:t xml:space="preserve"> района. В рабо</w:t>
      </w:r>
      <w:r>
        <w:rPr>
          <w:rFonts w:ascii="Times New Roman" w:hAnsi="Times New Roman" w:cs="Times New Roman"/>
          <w:sz w:val="28"/>
          <w:szCs w:val="28"/>
        </w:rPr>
        <w:t>те конференции приняли участие 86</w:t>
      </w:r>
      <w:r w:rsidRPr="001F61E7">
        <w:rPr>
          <w:rFonts w:ascii="Times New Roman" w:hAnsi="Times New Roman" w:cs="Times New Roman"/>
          <w:sz w:val="28"/>
          <w:szCs w:val="28"/>
        </w:rPr>
        <w:t xml:space="preserve"> человек — заместители директоров по воспитательной работе, классные руководители, педагоги организаторы, педагоги - психологи образовательных организаций, методисты, специалисты муниципальных органов управления образованием.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61E7">
        <w:rPr>
          <w:rFonts w:ascii="Times New Roman" w:hAnsi="Times New Roman" w:cs="Times New Roman"/>
          <w:sz w:val="28"/>
          <w:szCs w:val="28"/>
        </w:rPr>
        <w:t xml:space="preserve">Образовательная среда учебного заведения является частью жизненной среды человека. Учебные заведения, как социальный институт общества, являются субъектами </w:t>
      </w:r>
      <w:proofErr w:type="gramStart"/>
      <w:r w:rsidRPr="001F61E7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1F61E7">
        <w:rPr>
          <w:rFonts w:ascii="Times New Roman" w:hAnsi="Times New Roman" w:cs="Times New Roman"/>
          <w:sz w:val="28"/>
          <w:szCs w:val="28"/>
        </w:rPr>
        <w:t xml:space="preserve"> и важность изучения психологической безопасности личности в образовательной среде состоит в том, что учебное заведение, включая в себя подрастающее поколение, взрослых и семью, способны строить свою локальную (частную) систему безопасности как через обучение и воспитание, так и через решение задач развития.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61E7">
        <w:rPr>
          <w:rFonts w:ascii="Times New Roman" w:hAnsi="Times New Roman" w:cs="Times New Roman"/>
          <w:sz w:val="28"/>
          <w:szCs w:val="28"/>
        </w:rPr>
        <w:t xml:space="preserve">Если признать главной ценностью жизни саму жизнь, то вопросы безопасности должны быть поставлены во главе всех других.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61E7">
        <w:rPr>
          <w:rFonts w:ascii="Times New Roman" w:hAnsi="Times New Roman" w:cs="Times New Roman"/>
          <w:sz w:val="28"/>
          <w:szCs w:val="28"/>
        </w:rPr>
        <w:t xml:space="preserve">Классный руководитель в школе играет особую роль. Он ближе всех к детям, знает их индивидуальные особенности, условия семейного воспитания. И поэтому на него возлагается особая ответственность за организацию безопасной образовательной среды. Выстраивая профилактическую работу со всем коллективом класса, классный руководитель опирается на знания структуры психического здоровья - это </w:t>
      </w:r>
      <w:proofErr w:type="spellStart"/>
      <w:r w:rsidRPr="001F61E7">
        <w:rPr>
          <w:rFonts w:ascii="Times New Roman" w:hAnsi="Times New Roman" w:cs="Times New Roman"/>
          <w:sz w:val="28"/>
          <w:szCs w:val="28"/>
        </w:rPr>
        <w:t>самопринятие</w:t>
      </w:r>
      <w:proofErr w:type="spellEnd"/>
      <w:r w:rsidRPr="001F61E7">
        <w:rPr>
          <w:rFonts w:ascii="Times New Roman" w:hAnsi="Times New Roman" w:cs="Times New Roman"/>
          <w:sz w:val="28"/>
          <w:szCs w:val="28"/>
        </w:rPr>
        <w:t xml:space="preserve">, положительное </w:t>
      </w:r>
      <w:proofErr w:type="spellStart"/>
      <w:r w:rsidRPr="001F61E7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 w:rsidRPr="001F61E7">
        <w:rPr>
          <w:rFonts w:ascii="Times New Roman" w:hAnsi="Times New Roman" w:cs="Times New Roman"/>
          <w:sz w:val="28"/>
          <w:szCs w:val="28"/>
        </w:rPr>
        <w:t xml:space="preserve">, чувство собственного достоинства, собственной ценности, осознание собственной уникальности и вера в свои возможности. Другим направлением профилактической работы является всемерное содействие развитию у школьников рефлексии, то есть оценивая себя: «кем я был» и «кем я стал», каких результатов добился и каким путем шел к этим достижениям, какие трудности испытывал и как их преодолевал.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61E7">
        <w:rPr>
          <w:rFonts w:ascii="Times New Roman" w:hAnsi="Times New Roman" w:cs="Times New Roman"/>
          <w:sz w:val="28"/>
          <w:szCs w:val="28"/>
        </w:rPr>
        <w:t xml:space="preserve">Залогом успеха его деятельности является единство диагностики, профилактики и коррекции, тесный союз и сотрудничество с психологом, учителями-предметниками, родителями. Успешность создания безопасной образовательной среды во многом зависит от уровня квалификации, </w:t>
      </w:r>
      <w:r w:rsidRPr="001F61E7">
        <w:rPr>
          <w:rFonts w:ascii="Times New Roman" w:hAnsi="Times New Roman" w:cs="Times New Roman"/>
          <w:sz w:val="28"/>
          <w:szCs w:val="28"/>
        </w:rPr>
        <w:lastRenderedPageBreak/>
        <w:t xml:space="preserve">понимания стоящих задач, заинтересованности в этой работе, инициативы классного руководителя. </w:t>
      </w:r>
    </w:p>
    <w:p w:rsidR="00250C29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F61E7">
        <w:rPr>
          <w:rFonts w:ascii="Times New Roman" w:hAnsi="Times New Roman" w:cs="Times New Roman"/>
          <w:sz w:val="28"/>
          <w:szCs w:val="28"/>
        </w:rPr>
        <w:t>В целях повышения эффективности функционирования воспитательных систем образовательных учреждений, их дальнейшего развития участники Дня классного руководителя РЕКОМЕНДУЮТ: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>ОБРАЗОВАТЕЛЬНЫМ УЧРЕЖДЕНИЯМ А</w:t>
      </w:r>
      <w:r>
        <w:rPr>
          <w:rFonts w:ascii="Times New Roman" w:hAnsi="Times New Roman" w:cs="Times New Roman"/>
          <w:sz w:val="28"/>
          <w:szCs w:val="28"/>
        </w:rPr>
        <w:t>КТАНЫШСКОГО</w:t>
      </w:r>
      <w:r w:rsidRPr="001F61E7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 xml:space="preserve">1. Принять меры: - по ознакомлению педагогических работников, в том числе классными руководителями с нормативными документами, регламентирующими алгоритм организации безопасной образовательной среды;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>- педагогам ориентироваться на индивидуальную работу с подростками и их родителями с учетом особенностей возрастной психологии, условий проживания в семье, индивидуальных качеств характера и акцентуации характера;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 xml:space="preserve"> - по повышению компетентности классных руководителей в области профилактики деструктивного поведения несовершеннолетних;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>- по развитию в образовательных учреждениях Школьных служб примирения;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61E7">
        <w:rPr>
          <w:rFonts w:ascii="Times New Roman" w:hAnsi="Times New Roman" w:cs="Times New Roman"/>
          <w:sz w:val="28"/>
          <w:szCs w:val="28"/>
        </w:rPr>
        <w:t>- по организации информирования учащихся общеобразовательных учреждений о действующей в республике и районе службах экстренной психологической помощи для детей и подростков (телефоны доверия), обновления информационных стендов в образовательных учреждениях, записей о номере единого общероссийского детского телефона доверия (8 – 800 – 2000 – 122);</w:t>
      </w:r>
      <w:proofErr w:type="gramEnd"/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 xml:space="preserve"> - по повышению компетентности родителей в детско-родительских взаимоотношениях; </w:t>
      </w:r>
    </w:p>
    <w:p w:rsid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>- по защите детей от противоправного контента в образовательной среде школы, в сети «Интернет» и дома; - в коллективах школ по предупреждению эмоционального выгорания сотрудников.</w:t>
      </w:r>
    </w:p>
    <w:p w:rsidR="001F61E7" w:rsidRPr="001F61E7" w:rsidRDefault="001F61E7" w:rsidP="001F61E7">
      <w:pPr>
        <w:jc w:val="both"/>
        <w:rPr>
          <w:rFonts w:ascii="Times New Roman" w:hAnsi="Times New Roman" w:cs="Times New Roman"/>
          <w:sz w:val="28"/>
          <w:szCs w:val="28"/>
        </w:rPr>
      </w:pPr>
      <w:r w:rsidRPr="001F61E7">
        <w:rPr>
          <w:rFonts w:ascii="Times New Roman" w:hAnsi="Times New Roman" w:cs="Times New Roman"/>
          <w:sz w:val="28"/>
          <w:szCs w:val="28"/>
        </w:rPr>
        <w:t xml:space="preserve"> 2. Для повышения эффективности профилактической работы осуществлять межведомственное взаимодействие со всеми субъектами профилактики, реализуя политику способствующую снижению и раскрытию подростковой преступности.</w:t>
      </w:r>
    </w:p>
    <w:sectPr w:rsidR="001F61E7" w:rsidRPr="001F61E7" w:rsidSect="0025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E7"/>
    <w:rsid w:val="001F61E7"/>
    <w:rsid w:val="00250C29"/>
    <w:rsid w:val="0070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2021-07-26T12:50:00Z</dcterms:created>
  <dcterms:modified xsi:type="dcterms:W3CDTF">2021-07-26T12:50:00Z</dcterms:modified>
</cp:coreProperties>
</file>